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97" w:rsidRDefault="00CA4697" w:rsidP="00CA469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</w:p>
    <w:tbl>
      <w:tblPr>
        <w:tblStyle w:val="a4"/>
        <w:tblW w:w="11341" w:type="dxa"/>
        <w:tblInd w:w="-176" w:type="dxa"/>
        <w:tblLook w:val="04A0" w:firstRow="1" w:lastRow="0" w:firstColumn="1" w:lastColumn="0" w:noHBand="0" w:noVBand="1"/>
      </w:tblPr>
      <w:tblGrid>
        <w:gridCol w:w="11341"/>
      </w:tblGrid>
      <w:tr w:rsidR="00CA4697" w:rsidTr="00235DCC">
        <w:trPr>
          <w:trHeight w:val="423"/>
        </w:trPr>
        <w:tc>
          <w:tcPr>
            <w:tcW w:w="11341" w:type="dxa"/>
            <w:shd w:val="clear" w:color="auto" w:fill="FFFF00"/>
          </w:tcPr>
          <w:p w:rsidR="00CA4697" w:rsidRPr="00781761" w:rsidRDefault="00CA4697" w:rsidP="00235DCC">
            <w:pPr>
              <w:pStyle w:val="a3"/>
              <w:spacing w:before="0" w:beforeAutospacing="0" w:after="0" w:afterAutospacing="0"/>
              <w:jc w:val="center"/>
              <w:rPr>
                <w:noProof/>
                <w:color w:val="632423" w:themeColor="accent2" w:themeShade="80"/>
              </w:rPr>
            </w:pPr>
            <w:r w:rsidRPr="00781761">
              <w:rPr>
                <w:color w:val="632423" w:themeColor="accent2" w:themeShade="80"/>
                <w:sz w:val="28"/>
                <w:szCs w:val="28"/>
              </w:rPr>
              <w:t>Газета для педагогов и родителей, заинтересованных в правильном речевом развитии детей</w:t>
            </w:r>
          </w:p>
        </w:tc>
      </w:tr>
      <w:tr w:rsidR="00CA4697" w:rsidTr="00235DCC">
        <w:trPr>
          <w:trHeight w:val="1677"/>
        </w:trPr>
        <w:tc>
          <w:tcPr>
            <w:tcW w:w="11341" w:type="dxa"/>
            <w:shd w:val="clear" w:color="auto" w:fill="92D050"/>
          </w:tcPr>
          <w:p w:rsidR="00CA4697" w:rsidRDefault="00CA4697" w:rsidP="00235DC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153670</wp:posOffset>
                      </wp:positionV>
                      <wp:extent cx="1212215" cy="798195"/>
                      <wp:effectExtent l="10160" t="6350" r="6350" b="5080"/>
                      <wp:wrapNone/>
                      <wp:docPr id="1" name="Вертикальный свито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798195"/>
                              </a:xfrm>
                              <a:prstGeom prst="vertic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697" w:rsidRPr="00960AAC" w:rsidRDefault="00CA4697" w:rsidP="00CA469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Январь 2020</w:t>
                                  </w:r>
                                  <w:r w:rsidRPr="00960AAC"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Вертикальный свиток 1" o:spid="_x0000_s1026" type="#_x0000_t97" style="position:absolute;left:0;text-align:left;margin-left:23.85pt;margin-top:12.1pt;width:95.4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" fillcolor="#95b3d7 [1940]">
                      <v:textbox>
                        <w:txbxContent>
                          <w:p w:rsidR="00CA4697" w:rsidRPr="00960AAC" w:rsidRDefault="00CA4697" w:rsidP="00CA4697">
                            <w:pPr>
                              <w:jc w:val="center"/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>Январь 2020</w:t>
                            </w:r>
                            <w:r w:rsidRPr="00960AAC"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56.15pt;margin-top:12.1pt;width:374.25pt;height:57pt;z-index:251659264;mso-position-horizontal-relative:margin;mso-position-vertical-relative:margin" fillcolor="#002060" strokecolor="#33c" strokeweight="1pt">
                  <v:fill opacity=".5"/>
                  <v:shadow on="t" color="#99f" offset="3pt"/>
                  <v:textpath style="font-family:&quot;Arial Black&quot;;v-text-kern:t" trim="t" fitpath="t" string="Речевичок"/>
                  <w10:wrap type="square" anchorx="margin" anchory="margin"/>
                </v:shape>
              </w:pict>
            </w:r>
          </w:p>
        </w:tc>
      </w:tr>
      <w:tr w:rsidR="00CA4697" w:rsidTr="00235DCC">
        <w:trPr>
          <w:trHeight w:val="268"/>
        </w:trPr>
        <w:tc>
          <w:tcPr>
            <w:tcW w:w="11341" w:type="dxa"/>
            <w:shd w:val="clear" w:color="auto" w:fill="FFFF00"/>
          </w:tcPr>
          <w:p w:rsidR="00CA4697" w:rsidRPr="00781761" w:rsidRDefault="00CA4697" w:rsidP="00235DCC">
            <w:pPr>
              <w:pStyle w:val="a5"/>
              <w:jc w:val="center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Редактор: учитель-логопед </w:t>
            </w:r>
            <w:proofErr w:type="spellStart"/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Коврижиных</w:t>
            </w:r>
            <w:proofErr w:type="spellEnd"/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 Оксана Владимировна</w:t>
            </w:r>
          </w:p>
        </w:tc>
      </w:tr>
    </w:tbl>
    <w:p w:rsidR="00CA4697" w:rsidRDefault="00CA4697" w:rsidP="00CA469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CA4697" w:rsidRPr="00A441E1" w:rsidTr="00235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>ФОРМИРОВАНИЕ ЛЕКСИКО-ГРАММАТИЧЕСКИХ ОПЕРАЦИЙ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Лексико-грамматический строй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представлен двумя взаимосвязанными компонентами: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лексикой и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граматикой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это активный и пассивный запас слов, обозначающие предметы, явления, действия и признаки окружающей действительности.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Активный словарь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слова, которые ребенок может употреблять в речи.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Пассивный словарь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слова, которые ребенок пока только понимает.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Грамматический строй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это система взаимодействия слов между собой в словосочетаниях и предложениях на морфологическом и синтаксическом уровне.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Морфологический уровень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владеть приёмами словообразования.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Синтаксический уровень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умение составлять предложения, грамматически правильно сочетая слова.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при коррекционно-логопедической работе следует выделить формирование 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лексических, морфологических и синтаксических операций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>ИГРЫ ДЛЯ ФОРМИРОВАНИЯ ЛЕКСИКО-ГРАММАТИЧЕСКИХ ОПЕРАЦИЙ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1. ФОРМИРОВАНИЕ ЛЕКСИЧЕСКИХ ОПЕРАЦИЙ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как передвигается»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глагольного словаря.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Скажи, кто как передвигается?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рассмотреть картинки и сказать, кто как передвигается. (Человек ходит, черепаха ползает, птица летает, лягушка прыгает, заяц скачет, рыба плавает).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как голос подает»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глагольного словаря.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скажи, кто как голос подает?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Ребенку предлагается рассмотреть картинки и сказать, кто как подает голос.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Голубь воркует, корова мычит, воробей чирикает, кош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мяукает, петух кукарекает, собака лает, курица кудах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чет, свинья хрюкает, гусь гогочет, мышка пищит, утка кря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кает, волк воет, кукушка кукует, медведь рычит).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«Узнай по описанию»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словаря прилагательных.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послушай загадку и скажи, о ком она.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A4697" w:rsidRPr="00A441E1" w:rsidRDefault="00CA4697" w:rsidP="00CA46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кого можно сказать: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рыжая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пушистая, хитрая?</w:t>
            </w:r>
          </w:p>
          <w:p w:rsidR="00CA4697" w:rsidRPr="00A441E1" w:rsidRDefault="00CA4697" w:rsidP="00CA46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овальный, кислый. Что это?</w:t>
            </w:r>
          </w:p>
          <w:p w:rsidR="00CA4697" w:rsidRPr="00A441E1" w:rsidRDefault="00CA4697" w:rsidP="00CA46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что можно сказать: круглый, сверху зеленый, внутри красный, очень сладкий?</w:t>
            </w:r>
          </w:p>
          <w:p w:rsidR="00CA4697" w:rsidRPr="00A441E1" w:rsidRDefault="00CA4697" w:rsidP="00CA46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Зеленый, продолговатый, твердый, вкусный. Что это?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послушать загадки и отгадать их. При правильном ответе предъявляется предметная картинка и ребенка просят еще раз назвать прилагательные, описывающие ее.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«Сравни и объясни»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многозначными словами.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подумай, как появилось слово?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 должны самостоятельно предположить, как появилось данное значение слова, уточнить его, подобрать синонимы, включить словосочетание в предложение.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Лексический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Сыплет черемуха снегом – сыплет муку – сыплет дождь – сыплет частушки.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Сыплет – роняет что-то частое, мелкое, сеет. Можно ли сказать «сыплет ливень»? Нельзя, потому что во время ливня капли крупные, сильные, как струи. Поэтому ливень бьет, хлещет.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«Отгадай предмет по названию его частей»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 предмет по названию его частей.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Лексический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Носок, пятка, голенище, каблук, молния, подошва – сапог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послушать названия частей предмета и отгадать, что это за предмет. После правильного ответа предъявляется картинка с отгадкой, ребенка просят заново назвать все перечисленные части и показать их.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lastRenderedPageBreak/>
              <w:t>2. ФОРМИРОВАНИЕ МОРФОЛОГИЧЕСКИХ ОПЕРАЦИЙ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Игра «Из чего –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какой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словообразованию относительных прилагательных с суффиксом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свеклы, моркови, томата, яблока, картофеля.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5AE391" wp14:editId="20D8EB13">
                  <wp:extent cx="8303895" cy="1435100"/>
                  <wp:effectExtent l="19050" t="0" r="1905" b="0"/>
                  <wp:docPr id="9" name="Рисунок 2" descr="http://kokarevala.narod.ru/olderfiles/3/ovos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karevala.narod.ru/olderfiles/3/ovos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3895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послушай и ответь на вопросы.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ребенку показывают картинки с овощами и фруктами и просят ответить на вопрос: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 из моркови какой?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томата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Салат из свеклы какой?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Суп из картофеля какой?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Пюре из яблок какое?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что делает?»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словообразованию приставочных глаголов.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действий.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8BFFEE" wp14:editId="55E6298C">
                  <wp:extent cx="4967620" cy="2107870"/>
                  <wp:effectExtent l="19050" t="0" r="4430" b="0"/>
                  <wp:docPr id="11" name="Рисунок 3" descr="http://kokarevala.narod.ru/olderfiles/3/deistv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karevala.narod.ru/olderfiles/3/deistv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0947" cy="210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 и 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ребенку показывают картинки и предлагают ответить на вопрос: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мальчик?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девочка?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попугай?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Игра «Назови ласково»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существительных с уменьшительно-ласкательными суффиксами.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сегодня мы пойдем в гости к кукле. Кукла маленькая, и ее можно назвать «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куколка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Все предметы для куколки тоже маленькие и поэтому их надо называть ласково.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и вещи из кукольного домика.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Логопед предлагает детям пригласить в гости куклу.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игры дети воспроизводят уменьшительно-ласкательные формы существительных (столик, шкафчик, стульчик, вазочка, салфеточка, тарелочка, ложечка, вилочка, огурчик, помидорчик, яблочко и др.).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«Два брата ИК и ИЩ»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существительных с суффиксами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Жили два брата. Одного звали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 был малень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кий и худенький. 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звали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 был высокий и толстый. У каждого из братьев было свое жилье.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имел домик,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большой домище. Какой же дом был у брата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(Маленький.) А какой дом был у брата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(Большой.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носик, а у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дальнейшем закрепляется дифференциация слов: ро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 - ротище, лобик -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глазик - глазище, ручки - ручищи, ножки - ножищи.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Делается вывод: если в слове слышится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значит, что предмет маленький, а если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значит предмет большой.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я буду говорить два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бросать мяч, а вы мне будете отвечать одним словом, используя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я буду говорить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маленький стол,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 будете от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вечать: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столик.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буду говорить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большой дом,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 будете отвечать: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домище.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 следующий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речевой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большой комар (комарище), маленький куст (кустик), большие усы (усищи), большой куст (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маленький ковер (коврик), большая изба (избища), маленький винт (винтик), большой помидор (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«Как зовут папу, маму и детеныша (детены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  <w:t>шей)?»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названий детенышей животных.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семейки животных.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 доске картинка по сказке «Три медведя».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сказку вам напоминает эта картинка? (Сказ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«Три медведя»)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Вспомните, как звали папу, маму и детеныша в этой сказке.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(Папа - медведь Михаил Иванович, мама - медве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дица - Настасья Петровна, детеныш - медвежонок Мишутка.)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три медведя - это медведь, медведица и мед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вежонок. В каждой лесной семье папа, мама и детеныш на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зываются по-разному.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называют по картинкам папу, маму и детены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(можно и детенышей во множественном числе) живот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ных: лис - лиса - лисенок, заяц - зайчиха - зайчонок, волк - волчица - волчонок, еж - ежиха - ежонок, лев - львица - львенок, тигр - тигрица - тигренок, слон - слониха - слоненок.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 как называются папа, мама, детеныши у домашних животных?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(Бык - корова - теленок, пес - собака - щенок, кролик - крольчиха - крольчонок, кот - кошка - котенок)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3.ФОРМИРОВАНИЕ СИНТАКСИЧЕСКИХ ОПЕРАЦИЙ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«Огород»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обучение составлению предложений с предлогами «над», «под», «с», «из».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овощей.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  Сейчас я, приглашаю вас в огород.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меня огород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год на нем растет: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хором, что?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(Выставляются картинки, на которых изображены овощи: редька, репа, картофель, горох, помидор, капуста.)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Отыщите для меня овощи, которые растут над землей и под землей.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(Например, огурец растет над землей.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 затруднений используется иллюстрация).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Расскажите, как их собирают?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(Редьку, репу – выдергивают из земли; картофель – выкапывают из земли; капусту – срезают; горох, помидор – срывают с кустиков.)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«Что с чем?»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уточнение формы творительного падежа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рассмотри картинки и ответь на вопросы.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предлагается: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Назвать, с чем пьют чай (с печеньем, с конфетами, с вареньем, с булкой, с пирожным и т.д.).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Назвать пары предметов по картинкам: книжка с картинками, кошка с котятами, чашка с блюдцем, корзина с грибами, ваза с цветами.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«Зимние забавы»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простых предложений по картинкам.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2DF54" wp14:editId="36EE589B">
                  <wp:extent cx="6977172" cy="1850065"/>
                  <wp:effectExtent l="19050" t="0" r="0" b="0"/>
                  <wp:docPr id="14" name="Рисунок 4" descr="http://kokarevala.narod.ru/olderfiles/3/zimnie_zab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karevala.narod.ru/olderfiles/3/zimnie_zab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949" cy="1851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рассмотри картинки и скажи, что делают ребята.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Ребенку предлагается рассмотреть картинки и сказать, чем заняты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ребыта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зимой. Обращается внимание на последовательность слов в предложении, их связь друг с другом.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Игра «Где что растет?» 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употребление существительных в форме предложного падежа.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растения сбежали со своих мест и заблудились. Помогите им вернуться на свои места, туда, где они растут. Где растут овощи?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слева - картинки с изображением огорода, сада, леса, луга, поля, болота; справа - картинки с изображением овощей, фруктов, деревьев, травы, пшеницы, клюквы.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и передвигают картинки. Картинка овощей располагается около изображения огорода и т.д.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образом проводится игра «Где что покупают?» (лекарство, хлеб, газеты, молоко), «Где что хранится?» (посуда, одежда, книги).</w:t>
            </w:r>
            <w:proofErr w:type="gramEnd"/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«Сравни»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предложений с союзом «а».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дополни предложения.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выбрать из предложенных картинок подходящие по смыслу предложения. Затем ему необходимо воспроизвести предложение самостоятельно с опорой на картинки.</w:t>
            </w:r>
          </w:p>
          <w:p w:rsidR="00CA4697" w:rsidRPr="00A441E1" w:rsidRDefault="00CA4697" w:rsidP="00235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7648E7" wp14:editId="2AD79CD6">
                  <wp:extent cx="6134322" cy="2541182"/>
                  <wp:effectExtent l="19050" t="0" r="0" b="0"/>
                  <wp:docPr id="15" name="Рисунок 5" descr="http://kokarevala.narod.ru/olderfiles/3/srav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karevala.narod.ru/olderfiles/3/srav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8190" cy="2551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4697" w:rsidRPr="00A441E1" w:rsidRDefault="00CA4697" w:rsidP="00CA46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"/>
        <w:gridCol w:w="81"/>
      </w:tblGrid>
      <w:tr w:rsidR="00CA4697" w:rsidRPr="00A441E1" w:rsidTr="00235DCC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CA4697" w:rsidRPr="00A441E1" w:rsidRDefault="00CA4697" w:rsidP="0023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4697" w:rsidRPr="00A441E1" w:rsidRDefault="00CA4697" w:rsidP="0023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0" w:type="pct"/>
            <w:vAlign w:val="center"/>
            <w:hideMark/>
          </w:tcPr>
          <w:p w:rsidR="00CA4697" w:rsidRPr="00A441E1" w:rsidRDefault="00CA4697" w:rsidP="0023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A4697" w:rsidRPr="00A441E1" w:rsidRDefault="00CA4697" w:rsidP="00CA4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697" w:rsidRPr="0064098A" w:rsidRDefault="00CA4697" w:rsidP="00CA469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 xml:space="preserve">Успехов Вам!                  </w:t>
      </w:r>
      <w:proofErr w:type="spellStart"/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Коврижиных</w:t>
      </w:r>
      <w:proofErr w:type="spellEnd"/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 xml:space="preserve"> О.В.</w:t>
      </w:r>
    </w:p>
    <w:p w:rsidR="00D853EE" w:rsidRDefault="00D853EE">
      <w:bookmarkStart w:id="0" w:name="_GoBack"/>
      <w:bookmarkEnd w:id="0"/>
    </w:p>
    <w:sectPr w:rsidR="00D853EE" w:rsidSect="00960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8DB"/>
    <w:multiLevelType w:val="multilevel"/>
    <w:tmpl w:val="E72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F5"/>
    <w:rsid w:val="002B6FF5"/>
    <w:rsid w:val="00CA4697"/>
    <w:rsid w:val="00D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46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A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46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A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2020-02-12T05:34:00Z</dcterms:created>
  <dcterms:modified xsi:type="dcterms:W3CDTF">2020-02-12T05:35:00Z</dcterms:modified>
</cp:coreProperties>
</file>